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5CFA1FFF" w:rsidR="005527BA" w:rsidRPr="004C7744" w:rsidRDefault="00526433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14:paraId="292B2183" w14:textId="095E587B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523B85">
              <w:rPr>
                <w:rFonts w:cstheme="minorHAnsi"/>
                <w:b/>
              </w:rPr>
              <w:t>3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371A82A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3B85" w14:paraId="34C6BF8D" w14:textId="77777777" w:rsidTr="00523B85">
        <w:tc>
          <w:tcPr>
            <w:tcW w:w="10456" w:type="dxa"/>
          </w:tcPr>
          <w:p w14:paraId="5B7BBB21" w14:textId="19E9F937" w:rsidR="00523B85" w:rsidRPr="00523B85" w:rsidRDefault="00523B85" w:rsidP="00523B85">
            <w:pPr>
              <w:rPr>
                <w:rFonts w:cstheme="minorHAnsi"/>
                <w:b/>
                <w:i/>
                <w:iCs/>
              </w:rPr>
            </w:pPr>
            <w:r w:rsidRPr="00523B85">
              <w:rPr>
                <w:rFonts w:cstheme="minorHAnsi"/>
                <w:b/>
                <w:bCs/>
              </w:rPr>
              <w:t xml:space="preserve">Kazanım: </w:t>
            </w:r>
            <w:r w:rsidRPr="00523B85">
              <w:rPr>
                <w:rFonts w:cstheme="minorHAnsi"/>
                <w:bCs/>
                <w:i/>
                <w:iCs/>
              </w:rPr>
              <w:t>SB.7.5.3. Kurumların ve sivil toplum kuruluşlarının çalışmalarına ve sosyal yaşamdaki rollerine</w:t>
            </w:r>
            <w:r w:rsidRPr="00523B85">
              <w:rPr>
                <w:rFonts w:cstheme="minorHAnsi"/>
                <w:bCs/>
                <w:i/>
                <w:iCs/>
              </w:rPr>
              <w:t xml:space="preserve"> </w:t>
            </w:r>
            <w:r w:rsidRPr="00523B85">
              <w:rPr>
                <w:rFonts w:cstheme="minorHAnsi"/>
                <w:bCs/>
                <w:i/>
                <w:iCs/>
              </w:rPr>
              <w:t>örnekler</w:t>
            </w:r>
            <w:r w:rsidRPr="00523B85">
              <w:rPr>
                <w:rFonts w:cstheme="minorHAnsi"/>
                <w:bCs/>
                <w:i/>
                <w:iCs/>
              </w:rPr>
              <w:t xml:space="preserve"> </w:t>
            </w:r>
            <w:r w:rsidRPr="00523B85">
              <w:rPr>
                <w:rFonts w:cstheme="minorHAnsi"/>
                <w:bCs/>
                <w:i/>
                <w:iCs/>
              </w:rPr>
              <w:t>verir.</w:t>
            </w:r>
          </w:p>
        </w:tc>
      </w:tr>
    </w:tbl>
    <w:p w14:paraId="6BAAA932" w14:textId="77777777" w:rsidR="00523B85" w:rsidRDefault="00523B85" w:rsidP="00027533">
      <w:pPr>
        <w:spacing w:after="0" w:line="240" w:lineRule="auto"/>
        <w:rPr>
          <w:rFonts w:cstheme="minorHAnsi"/>
          <w:b/>
        </w:rPr>
      </w:pPr>
    </w:p>
    <w:p w14:paraId="6D7A2D99" w14:textId="1156BFDA" w:rsidR="00523B85" w:rsidRPr="00523B85" w:rsidRDefault="00523B85" w:rsidP="00523B85">
      <w:pPr>
        <w:spacing w:after="0" w:line="240" w:lineRule="auto"/>
        <w:rPr>
          <w:rFonts w:cstheme="minorHAnsi"/>
          <w:b/>
        </w:rPr>
      </w:pPr>
      <w:r w:rsidRPr="00523B85">
        <w:rPr>
          <w:rFonts w:cstheme="minorHAnsi"/>
          <w:b/>
          <w:bCs/>
        </w:rPr>
        <w:t xml:space="preserve">I.  </w:t>
      </w:r>
      <w:r w:rsidRPr="00523B85">
        <w:rPr>
          <w:rFonts w:cstheme="minorHAnsi"/>
          <w:bCs/>
        </w:rPr>
        <w:t>Öğrencileri zararlı alışkanlıklardan korumak ve sağlıklı bir yaşam tarzını teşvik</w:t>
      </w:r>
      <w:r w:rsidRPr="00523B85">
        <w:rPr>
          <w:rFonts w:cstheme="minorHAnsi"/>
          <w:bCs/>
        </w:rPr>
        <w:t xml:space="preserve"> </w:t>
      </w:r>
      <w:r w:rsidRPr="00523B85">
        <w:rPr>
          <w:rFonts w:cstheme="minorHAnsi"/>
          <w:bCs/>
        </w:rPr>
        <w:t>etmektir.</w:t>
      </w:r>
    </w:p>
    <w:p w14:paraId="03342C7D" w14:textId="7FF2CC13" w:rsidR="00523B85" w:rsidRPr="00523B85" w:rsidRDefault="00523B85" w:rsidP="00523B85">
      <w:pPr>
        <w:spacing w:after="0" w:line="240" w:lineRule="auto"/>
        <w:rPr>
          <w:rFonts w:cstheme="minorHAnsi"/>
          <w:b/>
        </w:rPr>
      </w:pPr>
      <w:r w:rsidRPr="00523B85">
        <w:rPr>
          <w:rFonts w:cstheme="minorHAnsi"/>
          <w:b/>
          <w:bCs/>
        </w:rPr>
        <w:t>II. </w:t>
      </w:r>
      <w:r w:rsidRPr="00523B85">
        <w:rPr>
          <w:rFonts w:cstheme="minorHAnsi"/>
          <w:bCs/>
        </w:rPr>
        <w:t>Savaş, doğal afet ve salgın hastalık gibi zor durumlarda ihtiyaç sahiplerine</w:t>
      </w:r>
      <w:r w:rsidRPr="00523B85">
        <w:rPr>
          <w:rFonts w:cstheme="minorHAnsi"/>
          <w:bCs/>
        </w:rPr>
        <w:t xml:space="preserve"> </w:t>
      </w:r>
      <w:r w:rsidRPr="00523B85">
        <w:rPr>
          <w:rFonts w:cstheme="minorHAnsi"/>
          <w:bCs/>
        </w:rPr>
        <w:t>yardım etmek. Kan bağışı toplayarak hastaların kan ihtiyacının karşılanmasına</w:t>
      </w:r>
      <w:r w:rsidRPr="00523B85">
        <w:rPr>
          <w:rFonts w:cstheme="minorHAnsi"/>
          <w:bCs/>
        </w:rPr>
        <w:t xml:space="preserve"> </w:t>
      </w:r>
      <w:r w:rsidRPr="00523B85">
        <w:rPr>
          <w:rFonts w:cstheme="minorHAnsi"/>
          <w:bCs/>
        </w:rPr>
        <w:t>destek olmak.</w:t>
      </w:r>
    </w:p>
    <w:p w14:paraId="039B6C17" w14:textId="77777777" w:rsidR="00523B85" w:rsidRPr="00523B85" w:rsidRDefault="00523B85" w:rsidP="00523B85">
      <w:pPr>
        <w:spacing w:after="0" w:line="240" w:lineRule="auto"/>
        <w:rPr>
          <w:rFonts w:cstheme="minorHAnsi"/>
          <w:bCs/>
        </w:rPr>
      </w:pPr>
      <w:r w:rsidRPr="00523B85">
        <w:rPr>
          <w:rFonts w:cstheme="minorHAnsi"/>
          <w:b/>
          <w:bCs/>
        </w:rPr>
        <w:t>III. </w:t>
      </w:r>
      <w:r w:rsidRPr="00523B85">
        <w:rPr>
          <w:rFonts w:cstheme="minorHAnsi"/>
          <w:bCs/>
        </w:rPr>
        <w:t>Çevreyi ağaçlandırmak, ormanları korumak ve erozyonla mücadele etmektir.</w:t>
      </w:r>
    </w:p>
    <w:p w14:paraId="7C8E5611" w14:textId="1D4BCEE7" w:rsidR="00523B85" w:rsidRDefault="00523B85" w:rsidP="00523B85">
      <w:pPr>
        <w:spacing w:after="0" w:line="240" w:lineRule="auto"/>
        <w:rPr>
          <w:rFonts w:cstheme="minorHAnsi"/>
          <w:b/>
          <w:bCs/>
        </w:rPr>
      </w:pPr>
      <w:r w:rsidRPr="00523B85">
        <w:rPr>
          <w:rFonts w:cstheme="minorHAnsi"/>
          <w:b/>
          <w:bCs/>
        </w:rPr>
        <w:t>1. Kuruluş amaçları verilen sivil toplum kuruluşlarının adlarını yazınız.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3B85" w14:paraId="0B8B1FA8" w14:textId="77777777" w:rsidTr="00523B85">
        <w:tc>
          <w:tcPr>
            <w:tcW w:w="10456" w:type="dxa"/>
          </w:tcPr>
          <w:p w14:paraId="1C36DC3B" w14:textId="77777777" w:rsidR="00523B85" w:rsidRDefault="00523B85" w:rsidP="00523B85">
            <w:pPr>
              <w:rPr>
                <w:rFonts w:cstheme="minorHAnsi"/>
                <w:b/>
              </w:rPr>
            </w:pPr>
          </w:p>
          <w:p w14:paraId="12A6C86B" w14:textId="77777777" w:rsidR="00FB6E71" w:rsidRDefault="00FB6E71" w:rsidP="00523B85">
            <w:pPr>
              <w:rPr>
                <w:rFonts w:cstheme="minorHAnsi"/>
                <w:b/>
              </w:rPr>
            </w:pPr>
          </w:p>
          <w:p w14:paraId="360507E7" w14:textId="77777777" w:rsidR="00FB6E71" w:rsidRDefault="00FB6E71" w:rsidP="00523B85">
            <w:pPr>
              <w:rPr>
                <w:rFonts w:cstheme="minorHAnsi"/>
                <w:b/>
              </w:rPr>
            </w:pPr>
          </w:p>
          <w:p w14:paraId="702E781D" w14:textId="77777777" w:rsidR="00523B85" w:rsidRDefault="00523B85" w:rsidP="00523B85">
            <w:pPr>
              <w:rPr>
                <w:rFonts w:cstheme="minorHAnsi"/>
                <w:b/>
              </w:rPr>
            </w:pPr>
          </w:p>
          <w:p w14:paraId="01F4130A" w14:textId="77777777" w:rsidR="00523B85" w:rsidRDefault="00523B85" w:rsidP="00523B85">
            <w:pPr>
              <w:rPr>
                <w:rFonts w:cstheme="minorHAnsi"/>
                <w:b/>
              </w:rPr>
            </w:pPr>
          </w:p>
        </w:tc>
      </w:tr>
    </w:tbl>
    <w:p w14:paraId="05C03220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43CEAB48" w14:textId="77777777" w:rsidTr="000D65CE">
        <w:tc>
          <w:tcPr>
            <w:tcW w:w="10456" w:type="dxa"/>
          </w:tcPr>
          <w:p w14:paraId="26D13AEF" w14:textId="1B3E70D7" w:rsidR="000D65CE" w:rsidRPr="000D65CE" w:rsidRDefault="000D65CE" w:rsidP="000D65CE">
            <w:pPr>
              <w:rPr>
                <w:rFonts w:cstheme="minorHAnsi"/>
                <w:b/>
                <w:i/>
                <w:iCs/>
              </w:rPr>
            </w:pPr>
            <w:r w:rsidRPr="000D65CE">
              <w:rPr>
                <w:rFonts w:cstheme="minorHAnsi"/>
                <w:b/>
                <w:bCs/>
              </w:rPr>
              <w:t>Kazanım</w:t>
            </w:r>
            <w:r w:rsidRPr="000D65CE">
              <w:rPr>
                <w:rFonts w:cstheme="minorHAnsi"/>
              </w:rPr>
              <w:t xml:space="preserve">: </w:t>
            </w:r>
            <w:r w:rsidRPr="000D65CE">
              <w:rPr>
                <w:rFonts w:cstheme="minorHAnsi"/>
                <w:i/>
                <w:iCs/>
              </w:rPr>
              <w:t>SB.7.5.5. Dünyadaki gelişmelere bağlı olarak ortaya çıkan yeni meslekleri dikkate alarak mesleki tercihlerine</w:t>
            </w:r>
            <w:r w:rsidRPr="00703935">
              <w:rPr>
                <w:rFonts w:cstheme="minorHAnsi"/>
                <w:i/>
                <w:iCs/>
              </w:rPr>
              <w:t xml:space="preserve"> yönelik planlama yapar.</w:t>
            </w:r>
          </w:p>
        </w:tc>
      </w:tr>
    </w:tbl>
    <w:p w14:paraId="2EBF8804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7B0F670F" w14:textId="6BD8954F" w:rsidR="00523B85" w:rsidRPr="00523B85" w:rsidRDefault="00523B85" w:rsidP="00523B85">
      <w:pPr>
        <w:spacing w:after="0" w:line="240" w:lineRule="auto"/>
        <w:rPr>
          <w:rFonts w:cstheme="minorHAnsi"/>
          <w:b/>
        </w:rPr>
      </w:pPr>
      <w:r w:rsidRPr="00523B85">
        <w:rPr>
          <w:rFonts w:cstheme="minorHAnsi"/>
          <w:b/>
          <w:bCs/>
        </w:rPr>
        <w:t>2. Aşağıdaki soruları cevaplayınız.</w:t>
      </w:r>
      <w:r>
        <w:rPr>
          <w:rFonts w:cstheme="minorHAnsi"/>
          <w:b/>
          <w:bCs/>
        </w:rPr>
        <w:t xml:space="preserve"> (20 Puan)</w:t>
      </w:r>
    </w:p>
    <w:p w14:paraId="18F1B299" w14:textId="554750D2" w:rsidR="00523B85" w:rsidRPr="00523B85" w:rsidRDefault="00523B85" w:rsidP="00523B85">
      <w:pPr>
        <w:spacing w:after="0" w:line="240" w:lineRule="auto"/>
        <w:rPr>
          <w:rFonts w:cstheme="minorHAnsi"/>
          <w:bCs/>
        </w:rPr>
      </w:pPr>
      <w:r w:rsidRPr="00523B85">
        <w:rPr>
          <w:rFonts w:cstheme="minorHAnsi"/>
          <w:bCs/>
        </w:rPr>
        <w:t>Meslek seçimi bir insanın hayatındaki en önemli kararlardan biridir. Meslek seçimi</w:t>
      </w:r>
      <w:r w:rsidRPr="00523B85">
        <w:rPr>
          <w:rFonts w:cstheme="minorHAnsi"/>
          <w:bCs/>
        </w:rPr>
        <w:t xml:space="preserve"> </w:t>
      </w:r>
      <w:r w:rsidRPr="00523B85">
        <w:rPr>
          <w:rFonts w:cstheme="minorHAnsi"/>
          <w:bCs/>
        </w:rPr>
        <w:t>anlık bir karar değil, çocukluktan yetişkinliğe uzanan bir seçim sürecidir. Bu süreçte</w:t>
      </w:r>
      <w:r w:rsidRPr="00523B85">
        <w:rPr>
          <w:rFonts w:cstheme="minorHAnsi"/>
          <w:bCs/>
        </w:rPr>
        <w:t xml:space="preserve"> </w:t>
      </w:r>
      <w:r w:rsidRPr="00523B85">
        <w:rPr>
          <w:rFonts w:cstheme="minorHAnsi"/>
          <w:bCs/>
        </w:rPr>
        <w:t xml:space="preserve">dikkat edilmesi gereken kriterler vardır. </w:t>
      </w:r>
    </w:p>
    <w:p w14:paraId="0B5D4CB6" w14:textId="203366D0" w:rsidR="00523B85" w:rsidRPr="00523B85" w:rsidRDefault="00523B85" w:rsidP="00523B85">
      <w:pPr>
        <w:spacing w:after="0" w:line="240" w:lineRule="auto"/>
        <w:rPr>
          <w:rFonts w:cstheme="minorHAnsi"/>
          <w:b/>
        </w:rPr>
      </w:pPr>
      <w:r w:rsidRPr="00523B85">
        <w:rPr>
          <w:rFonts w:cstheme="minorHAnsi"/>
          <w:b/>
          <w:bCs/>
        </w:rPr>
        <w:t>a. Kişinin meslek seçiminde dikkate alması gereken</w:t>
      </w:r>
      <w:r>
        <w:rPr>
          <w:rFonts w:cstheme="minorHAnsi"/>
          <w:b/>
          <w:bCs/>
        </w:rPr>
        <w:t xml:space="preserve"> kriterlere iki</w:t>
      </w:r>
      <w:r w:rsidRPr="00523B85">
        <w:rPr>
          <w:rFonts w:cstheme="minorHAnsi"/>
          <w:b/>
          <w:bCs/>
        </w:rPr>
        <w:t xml:space="preserve"> örnek veriniz?</w:t>
      </w:r>
      <w:r>
        <w:rPr>
          <w:rFonts w:cstheme="minorHAnsi"/>
          <w:b/>
          <w:bCs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51CA0" w14:paraId="4D1203FD" w14:textId="77777777" w:rsidTr="00151CA0">
        <w:tc>
          <w:tcPr>
            <w:tcW w:w="10456" w:type="dxa"/>
          </w:tcPr>
          <w:p w14:paraId="453BBECB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5F71E6AF" w14:textId="77777777" w:rsidR="00FB6E71" w:rsidRDefault="00FB6E71" w:rsidP="00523B85">
            <w:pPr>
              <w:rPr>
                <w:rFonts w:cstheme="minorHAnsi"/>
                <w:b/>
              </w:rPr>
            </w:pPr>
          </w:p>
          <w:p w14:paraId="1D64A0E5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12E48894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14138CEC" w14:textId="77777777" w:rsidR="00151CA0" w:rsidRDefault="00151CA0" w:rsidP="00523B85">
            <w:pPr>
              <w:rPr>
                <w:rFonts w:cstheme="minorHAnsi"/>
                <w:b/>
              </w:rPr>
            </w:pPr>
          </w:p>
        </w:tc>
      </w:tr>
    </w:tbl>
    <w:p w14:paraId="53E42110" w14:textId="77777777" w:rsidR="00523B85" w:rsidRPr="00523B85" w:rsidRDefault="00523B85" w:rsidP="00523B85">
      <w:pPr>
        <w:spacing w:after="0" w:line="240" w:lineRule="auto"/>
        <w:rPr>
          <w:rFonts w:cstheme="minorHAnsi"/>
          <w:b/>
        </w:rPr>
      </w:pPr>
    </w:p>
    <w:p w14:paraId="71D535D5" w14:textId="619AE01D" w:rsidR="00523B85" w:rsidRPr="00523B85" w:rsidRDefault="00523B85" w:rsidP="00523B85">
      <w:pPr>
        <w:spacing w:after="0" w:line="240" w:lineRule="auto"/>
        <w:rPr>
          <w:rFonts w:cstheme="minorHAnsi"/>
          <w:b/>
        </w:rPr>
      </w:pPr>
      <w:r w:rsidRPr="00523B85">
        <w:rPr>
          <w:rFonts w:cstheme="minorHAnsi"/>
          <w:b/>
          <w:bCs/>
        </w:rPr>
        <w:t xml:space="preserve">b.  Geleceğin meslekleri olarak adlandırılan meslekler hangileridir? </w:t>
      </w:r>
      <w:r>
        <w:rPr>
          <w:rFonts w:cstheme="minorHAnsi"/>
          <w:b/>
          <w:bCs/>
        </w:rPr>
        <w:t>İki</w:t>
      </w:r>
      <w:r w:rsidRPr="00523B85">
        <w:rPr>
          <w:rFonts w:cstheme="minorHAnsi"/>
          <w:b/>
          <w:bCs/>
        </w:rPr>
        <w:t xml:space="preserve"> örnek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51CA0" w14:paraId="0A354050" w14:textId="77777777" w:rsidTr="00151CA0">
        <w:tc>
          <w:tcPr>
            <w:tcW w:w="10456" w:type="dxa"/>
          </w:tcPr>
          <w:p w14:paraId="5FD8C195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79F1741F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18C853D0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050812C0" w14:textId="77777777" w:rsidR="00151CA0" w:rsidRDefault="00151CA0" w:rsidP="00523B85">
            <w:pPr>
              <w:rPr>
                <w:rFonts w:cstheme="minorHAnsi"/>
                <w:b/>
              </w:rPr>
            </w:pPr>
          </w:p>
          <w:p w14:paraId="25E2D5EA" w14:textId="77777777" w:rsidR="00FB6E71" w:rsidRDefault="00FB6E71" w:rsidP="00523B85">
            <w:pPr>
              <w:rPr>
                <w:rFonts w:cstheme="minorHAnsi"/>
                <w:b/>
              </w:rPr>
            </w:pPr>
          </w:p>
        </w:tc>
      </w:tr>
    </w:tbl>
    <w:p w14:paraId="63BEDA6C" w14:textId="77777777" w:rsidR="00523B85" w:rsidRPr="000D65CE" w:rsidRDefault="00523B85" w:rsidP="000D65CE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1D9D" w14:paraId="272AA49D" w14:textId="77777777" w:rsidTr="00ED1D9D">
        <w:tc>
          <w:tcPr>
            <w:tcW w:w="10456" w:type="dxa"/>
          </w:tcPr>
          <w:p w14:paraId="261E733E" w14:textId="77777777" w:rsidR="00ED1D9D" w:rsidRPr="00ED1D9D" w:rsidRDefault="00ED1D9D" w:rsidP="00ED1D9D">
            <w:pPr>
              <w:rPr>
                <w:rFonts w:cstheme="minorHAnsi"/>
                <w:bCs/>
                <w:i/>
                <w:iCs/>
              </w:rPr>
            </w:pPr>
            <w:r w:rsidRPr="00ED1D9D">
              <w:rPr>
                <w:rFonts w:cstheme="minorHAnsi"/>
                <w:b/>
                <w:bCs/>
              </w:rPr>
              <w:t xml:space="preserve">Kazanım: </w:t>
            </w:r>
            <w:r w:rsidRPr="00ED1D9D">
              <w:rPr>
                <w:rFonts w:cstheme="minorHAnsi"/>
                <w:bCs/>
                <w:i/>
                <w:iCs/>
              </w:rPr>
              <w:t>SB.7.5.6. Dijital teknolojilerin üretim, dağıtım ve tüketim ağında meydana getirdiği değişimleri analiz</w:t>
            </w:r>
          </w:p>
          <w:p w14:paraId="3A95FD7E" w14:textId="7937D8B4" w:rsidR="00ED1D9D" w:rsidRDefault="00ED1D9D" w:rsidP="00ED1D9D">
            <w:pPr>
              <w:rPr>
                <w:rFonts w:cstheme="minorHAnsi"/>
                <w:b/>
              </w:rPr>
            </w:pPr>
            <w:r w:rsidRPr="00703935">
              <w:rPr>
                <w:rFonts w:cstheme="minorHAnsi"/>
                <w:bCs/>
                <w:i/>
                <w:iCs/>
              </w:rPr>
              <w:t>eder.</w:t>
            </w:r>
          </w:p>
        </w:tc>
      </w:tr>
    </w:tbl>
    <w:p w14:paraId="432EDACE" w14:textId="77777777" w:rsidR="00ED1D9D" w:rsidRDefault="00ED1D9D" w:rsidP="000D65CE">
      <w:pPr>
        <w:spacing w:after="0" w:line="240" w:lineRule="auto"/>
        <w:rPr>
          <w:rFonts w:cstheme="minorHAnsi"/>
          <w:bCs/>
        </w:rPr>
      </w:pPr>
    </w:p>
    <w:p w14:paraId="3A570D2E" w14:textId="6BF6F110" w:rsidR="00151CA0" w:rsidRDefault="00151CA0" w:rsidP="00151CA0">
      <w:pPr>
        <w:spacing w:after="0" w:line="240" w:lineRule="auto"/>
        <w:rPr>
          <w:rFonts w:cstheme="minorHAnsi"/>
          <w:b/>
          <w:bCs/>
        </w:rPr>
      </w:pPr>
      <w:r w:rsidRPr="00151CA0">
        <w:rPr>
          <w:rFonts w:cstheme="minorHAnsi"/>
          <w:b/>
          <w:bCs/>
        </w:rPr>
        <w:t>3. E-ticaret nedir? E-ticaretin tüketiciye sağladığı avantajlardan birini örnek</w:t>
      </w:r>
      <w:r>
        <w:rPr>
          <w:rFonts w:cstheme="minorHAnsi"/>
          <w:b/>
          <w:bCs/>
        </w:rPr>
        <w:t xml:space="preserve"> </w:t>
      </w:r>
      <w:r w:rsidRPr="00151CA0">
        <w:rPr>
          <w:rFonts w:cstheme="minorHAnsi"/>
          <w:b/>
          <w:bCs/>
        </w:rPr>
        <w:t>vererek açıklayınız</w:t>
      </w:r>
      <w:r>
        <w:rPr>
          <w:rFonts w:cstheme="minorHAnsi"/>
          <w:b/>
          <w:bCs/>
        </w:rPr>
        <w:t xml:space="preserve"> (</w:t>
      </w:r>
      <w:r w:rsidR="00FB6E71">
        <w:rPr>
          <w:rFonts w:cstheme="minorHAnsi"/>
          <w:b/>
          <w:bCs/>
        </w:rPr>
        <w:t>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6E71" w14:paraId="359F8396" w14:textId="77777777" w:rsidTr="00FB6E71">
        <w:tc>
          <w:tcPr>
            <w:tcW w:w="10456" w:type="dxa"/>
          </w:tcPr>
          <w:p w14:paraId="5B77E6C9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  <w:p w14:paraId="4A23FC40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  <w:p w14:paraId="1175769A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  <w:p w14:paraId="77ED778A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  <w:p w14:paraId="3A65EF55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  <w:p w14:paraId="3DA1F60C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  <w:p w14:paraId="2B7B5603" w14:textId="77777777" w:rsidR="00FB6E71" w:rsidRDefault="00FB6E71" w:rsidP="00151CA0">
            <w:pPr>
              <w:rPr>
                <w:rFonts w:cstheme="minorHAnsi"/>
                <w:b/>
                <w:bCs/>
              </w:rPr>
            </w:pPr>
          </w:p>
        </w:tc>
      </w:tr>
    </w:tbl>
    <w:p w14:paraId="3F435997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6ECD3148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0573BCA4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7B2AD025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33076B60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2C7D4FB3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3935" w14:paraId="1FBD5132" w14:textId="77777777" w:rsidTr="00703935">
        <w:tc>
          <w:tcPr>
            <w:tcW w:w="10456" w:type="dxa"/>
          </w:tcPr>
          <w:p w14:paraId="2027538F" w14:textId="3EFB46D5" w:rsidR="00703935" w:rsidRDefault="00703935" w:rsidP="000D65CE">
            <w:pPr>
              <w:rPr>
                <w:rFonts w:cstheme="minorHAnsi"/>
                <w:b/>
                <w:bCs/>
              </w:rPr>
            </w:pPr>
            <w:r w:rsidRPr="00703935">
              <w:rPr>
                <w:rFonts w:cstheme="minorHAnsi"/>
                <w:b/>
                <w:bCs/>
              </w:rPr>
              <w:lastRenderedPageBreak/>
              <w:t xml:space="preserve">Kazanım: </w:t>
            </w:r>
            <w:r w:rsidRPr="00703935">
              <w:rPr>
                <w:rFonts w:cstheme="minorHAnsi"/>
                <w:i/>
                <w:iCs/>
              </w:rPr>
              <w:t>SB.7.6.1. Demokrasinin ortaya çıkışını, gelişim evrelerini ve günümüzde ifade ettiği anlamları açıklar.</w:t>
            </w:r>
          </w:p>
        </w:tc>
      </w:tr>
    </w:tbl>
    <w:p w14:paraId="34EBD385" w14:textId="77777777" w:rsidR="00420C4B" w:rsidRDefault="00420C4B" w:rsidP="000D65CE">
      <w:pPr>
        <w:spacing w:after="0" w:line="240" w:lineRule="auto"/>
        <w:rPr>
          <w:rFonts w:cstheme="minorHAnsi"/>
          <w:b/>
          <w:bCs/>
        </w:rPr>
      </w:pPr>
    </w:p>
    <w:p w14:paraId="161F7387" w14:textId="340DDA10" w:rsidR="00FB6E71" w:rsidRDefault="00FB6E71" w:rsidP="00FB6E71">
      <w:pPr>
        <w:spacing w:after="0" w:line="240" w:lineRule="auto"/>
        <w:rPr>
          <w:rFonts w:cstheme="minorHAnsi"/>
          <w:b/>
          <w:bCs/>
        </w:rPr>
      </w:pPr>
      <w:r w:rsidRPr="00FB6E71">
        <w:rPr>
          <w:rFonts w:cstheme="minorHAnsi"/>
          <w:b/>
          <w:bCs/>
        </w:rPr>
        <w:t>4. Aşağıda verilen bilgilerin ilgili olduğu kavramları karşısına yazınız.</w:t>
      </w:r>
      <w:r>
        <w:rPr>
          <w:rFonts w:cstheme="minorHAnsi"/>
          <w:b/>
          <w:bCs/>
        </w:rPr>
        <w:t xml:space="preserve"> (25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FB6E71" w14:paraId="63F57036" w14:textId="77777777" w:rsidTr="00FB6E71">
        <w:tc>
          <w:tcPr>
            <w:tcW w:w="7650" w:type="dxa"/>
            <w:shd w:val="clear" w:color="auto" w:fill="FFFF00"/>
          </w:tcPr>
          <w:p w14:paraId="2904890D" w14:textId="30F0F922" w:rsidR="00FB6E71" w:rsidRDefault="00FB6E71" w:rsidP="00FB6E7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Bilgi</w:t>
            </w:r>
          </w:p>
        </w:tc>
        <w:tc>
          <w:tcPr>
            <w:tcW w:w="2806" w:type="dxa"/>
            <w:shd w:val="clear" w:color="auto" w:fill="FFFF00"/>
          </w:tcPr>
          <w:p w14:paraId="2E0A80A1" w14:textId="34D4799A" w:rsidR="00FB6E71" w:rsidRDefault="00FB6E71" w:rsidP="00FB6E7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Kavram</w:t>
            </w:r>
          </w:p>
        </w:tc>
      </w:tr>
      <w:tr w:rsidR="00FB6E71" w14:paraId="1787F3DF" w14:textId="77777777" w:rsidTr="00FB6E71">
        <w:tc>
          <w:tcPr>
            <w:tcW w:w="7650" w:type="dxa"/>
          </w:tcPr>
          <w:p w14:paraId="59DEABA5" w14:textId="6AE9A1AC" w:rsidR="00FB6E71" w:rsidRDefault="00FB6E71" w:rsidP="00FB6E7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1. </w:t>
            </w:r>
            <w:r w:rsidRPr="00FB6E71">
              <w:rPr>
                <w:rFonts w:cstheme="minorHAnsi"/>
              </w:rPr>
              <w:t>İngiltere’de kralın yetkilerinin ilk defa sınırlandırıldığı belgedir.</w:t>
            </w:r>
          </w:p>
        </w:tc>
        <w:tc>
          <w:tcPr>
            <w:tcW w:w="2806" w:type="dxa"/>
          </w:tcPr>
          <w:p w14:paraId="39126DC4" w14:textId="77777777" w:rsidR="00FB6E71" w:rsidRDefault="00FB6E71" w:rsidP="00FB6E71">
            <w:pPr>
              <w:rPr>
                <w:rFonts w:cstheme="minorHAnsi"/>
                <w:b/>
                <w:bCs/>
              </w:rPr>
            </w:pPr>
          </w:p>
          <w:p w14:paraId="4E6BC596" w14:textId="77777777" w:rsidR="00CB63A5" w:rsidRDefault="00CB63A5" w:rsidP="00FB6E71">
            <w:pPr>
              <w:rPr>
                <w:rFonts w:cstheme="minorHAnsi"/>
                <w:b/>
                <w:bCs/>
              </w:rPr>
            </w:pPr>
          </w:p>
        </w:tc>
      </w:tr>
      <w:tr w:rsidR="00FB6E71" w14:paraId="77E2E598" w14:textId="77777777" w:rsidTr="00FB6E71">
        <w:tc>
          <w:tcPr>
            <w:tcW w:w="7650" w:type="dxa"/>
          </w:tcPr>
          <w:p w14:paraId="55A36676" w14:textId="78EE77F1" w:rsidR="00FB6E71" w:rsidRDefault="00FB6E71" w:rsidP="00FB6E7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2. </w:t>
            </w:r>
            <w:r w:rsidRPr="00FB6E71">
              <w:rPr>
                <w:rFonts w:cstheme="minorHAnsi"/>
              </w:rPr>
              <w:t>Osmanlı Devleti’nde kanun üstünlüğünün kabul edildiği ve padişahın yetkilerinin sınırlandırıldığı fermandır.</w:t>
            </w:r>
          </w:p>
        </w:tc>
        <w:tc>
          <w:tcPr>
            <w:tcW w:w="2806" w:type="dxa"/>
          </w:tcPr>
          <w:p w14:paraId="7AF9BF98" w14:textId="77777777" w:rsidR="00FB6E71" w:rsidRDefault="00FB6E71" w:rsidP="00FB6E71">
            <w:pPr>
              <w:rPr>
                <w:rFonts w:cstheme="minorHAnsi"/>
                <w:b/>
                <w:bCs/>
              </w:rPr>
            </w:pPr>
          </w:p>
          <w:p w14:paraId="789E9C66" w14:textId="77777777" w:rsidR="00CB63A5" w:rsidRDefault="00CB63A5" w:rsidP="00FB6E71">
            <w:pPr>
              <w:rPr>
                <w:rFonts w:cstheme="minorHAnsi"/>
                <w:b/>
                <w:bCs/>
              </w:rPr>
            </w:pPr>
          </w:p>
        </w:tc>
      </w:tr>
      <w:tr w:rsidR="00FB6E71" w14:paraId="65DFCF29" w14:textId="77777777" w:rsidTr="00FB6E71">
        <w:tc>
          <w:tcPr>
            <w:tcW w:w="7650" w:type="dxa"/>
          </w:tcPr>
          <w:p w14:paraId="568EF1D4" w14:textId="3B50E8A2" w:rsidR="00FB6E71" w:rsidRDefault="00FB6E71" w:rsidP="00FB6E7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3. </w:t>
            </w:r>
            <w:r w:rsidRPr="00FB6E71">
              <w:rPr>
                <w:rFonts w:cstheme="minorHAnsi"/>
              </w:rPr>
              <w:t>Bu belge ile özellikle gayrimüslimlere yönelik yeni haklar verilmiştir.</w:t>
            </w:r>
          </w:p>
        </w:tc>
        <w:tc>
          <w:tcPr>
            <w:tcW w:w="2806" w:type="dxa"/>
          </w:tcPr>
          <w:p w14:paraId="394CF123" w14:textId="77777777" w:rsidR="00FB6E71" w:rsidRDefault="00FB6E71" w:rsidP="00FB6E71">
            <w:pPr>
              <w:rPr>
                <w:rFonts w:cstheme="minorHAnsi"/>
                <w:b/>
                <w:bCs/>
              </w:rPr>
            </w:pPr>
          </w:p>
          <w:p w14:paraId="44E0245D" w14:textId="77777777" w:rsidR="00CB63A5" w:rsidRDefault="00CB63A5" w:rsidP="00FB6E71">
            <w:pPr>
              <w:rPr>
                <w:rFonts w:cstheme="minorHAnsi"/>
                <w:b/>
                <w:bCs/>
              </w:rPr>
            </w:pPr>
          </w:p>
        </w:tc>
      </w:tr>
      <w:tr w:rsidR="00FB6E71" w14:paraId="67091897" w14:textId="77777777" w:rsidTr="00FB6E71">
        <w:tc>
          <w:tcPr>
            <w:tcW w:w="7650" w:type="dxa"/>
          </w:tcPr>
          <w:p w14:paraId="561B4DC1" w14:textId="17D5EF21" w:rsidR="00FB6E71" w:rsidRDefault="00FB6E71" w:rsidP="00FB6E7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4. </w:t>
            </w:r>
            <w:r w:rsidRPr="00FB6E71">
              <w:rPr>
                <w:rFonts w:cstheme="minorHAnsi"/>
              </w:rPr>
              <w:t>Osmanlı Devleti’nin ilk anayasasıdır.</w:t>
            </w:r>
          </w:p>
        </w:tc>
        <w:tc>
          <w:tcPr>
            <w:tcW w:w="2806" w:type="dxa"/>
          </w:tcPr>
          <w:p w14:paraId="36D81595" w14:textId="77777777" w:rsidR="00FB6E71" w:rsidRDefault="00FB6E71" w:rsidP="00FB6E71">
            <w:pPr>
              <w:rPr>
                <w:rFonts w:cstheme="minorHAnsi"/>
                <w:b/>
                <w:bCs/>
              </w:rPr>
            </w:pPr>
          </w:p>
          <w:p w14:paraId="7082DA99" w14:textId="77777777" w:rsidR="00CB63A5" w:rsidRDefault="00CB63A5" w:rsidP="00FB6E71">
            <w:pPr>
              <w:rPr>
                <w:rFonts w:cstheme="minorHAnsi"/>
                <w:b/>
                <w:bCs/>
              </w:rPr>
            </w:pPr>
          </w:p>
        </w:tc>
      </w:tr>
      <w:tr w:rsidR="00FB6E71" w14:paraId="4A8338F3" w14:textId="77777777" w:rsidTr="00FB6E71">
        <w:tc>
          <w:tcPr>
            <w:tcW w:w="7650" w:type="dxa"/>
          </w:tcPr>
          <w:p w14:paraId="6301402E" w14:textId="1AC4B70E" w:rsidR="00FB6E71" w:rsidRDefault="00FB6E71" w:rsidP="00FB6E7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5. </w:t>
            </w:r>
            <w:r w:rsidRPr="00FB6E71">
              <w:rPr>
                <w:rFonts w:cstheme="minorHAnsi"/>
              </w:rPr>
              <w:t>Padişahın yanında meclisin de yer aldığı yönetim biçimidir.</w:t>
            </w:r>
          </w:p>
        </w:tc>
        <w:tc>
          <w:tcPr>
            <w:tcW w:w="2806" w:type="dxa"/>
          </w:tcPr>
          <w:p w14:paraId="71AB7372" w14:textId="77777777" w:rsidR="00FB6E71" w:rsidRDefault="00FB6E71" w:rsidP="00FB6E71">
            <w:pPr>
              <w:rPr>
                <w:rFonts w:cstheme="minorHAnsi"/>
                <w:b/>
                <w:bCs/>
              </w:rPr>
            </w:pPr>
          </w:p>
          <w:p w14:paraId="4208110F" w14:textId="77777777" w:rsidR="00CB63A5" w:rsidRDefault="00CB63A5" w:rsidP="00FB6E71">
            <w:pPr>
              <w:rPr>
                <w:rFonts w:cstheme="minorHAnsi"/>
                <w:b/>
                <w:bCs/>
              </w:rPr>
            </w:pPr>
          </w:p>
        </w:tc>
      </w:tr>
    </w:tbl>
    <w:p w14:paraId="6FEB4002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35D23D2D" w14:textId="77777777" w:rsidTr="00F17262">
        <w:tc>
          <w:tcPr>
            <w:tcW w:w="10456" w:type="dxa"/>
          </w:tcPr>
          <w:p w14:paraId="2F038A02" w14:textId="77777777" w:rsidR="00CB63A5" w:rsidRDefault="00CB63A5" w:rsidP="00F17262">
            <w:pPr>
              <w:rPr>
                <w:rFonts w:cstheme="minorHAnsi"/>
                <w:b/>
                <w:bCs/>
              </w:rPr>
            </w:pPr>
            <w:r w:rsidRPr="00D65CD0">
              <w:rPr>
                <w:rFonts w:cstheme="minorHAnsi"/>
                <w:b/>
                <w:bCs/>
              </w:rPr>
              <w:t xml:space="preserve">Kazanım: </w:t>
            </w:r>
            <w:r w:rsidRPr="00D65CD0">
              <w:rPr>
                <w:rFonts w:cstheme="minorHAnsi"/>
                <w:i/>
                <w:iCs/>
              </w:rPr>
              <w:t>SB.7.6.2. Atatürk’ün Türk demokrasisinin gelişimine katkılarını açıklar.</w:t>
            </w:r>
          </w:p>
        </w:tc>
      </w:tr>
    </w:tbl>
    <w:p w14:paraId="5C3E3662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21E949D8" w14:textId="67FBECE3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5. </w:t>
      </w:r>
      <w:r w:rsidRPr="00CB63A5">
        <w:rPr>
          <w:rFonts w:cstheme="minorHAnsi"/>
          <w:b/>
          <w:bCs/>
        </w:rPr>
        <w:t>Atatürk döneminde yapılan demokratikleşme hareketlerine iki örnek veriniz.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635CD843" w14:textId="77777777" w:rsidTr="00CB63A5">
        <w:tc>
          <w:tcPr>
            <w:tcW w:w="10456" w:type="dxa"/>
          </w:tcPr>
          <w:p w14:paraId="2F16F274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64C417B9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0CD3B9E9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774C8ACA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73356B28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</w:tc>
      </w:tr>
    </w:tbl>
    <w:p w14:paraId="0DC2B418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29F04358" w14:textId="77777777" w:rsidTr="00CB63A5">
        <w:tc>
          <w:tcPr>
            <w:tcW w:w="10456" w:type="dxa"/>
          </w:tcPr>
          <w:p w14:paraId="7ED419D7" w14:textId="68341528" w:rsidR="00CB63A5" w:rsidRDefault="00CB63A5" w:rsidP="00CB63A5">
            <w:pPr>
              <w:rPr>
                <w:rFonts w:cstheme="minorHAnsi"/>
                <w:b/>
                <w:bCs/>
              </w:rPr>
            </w:pPr>
            <w:r w:rsidRPr="00CB63A5">
              <w:rPr>
                <w:rFonts w:cstheme="minorHAnsi"/>
                <w:b/>
                <w:bCs/>
              </w:rPr>
              <w:t>Kazanım</w:t>
            </w:r>
            <w:r w:rsidRPr="00CB63A5">
              <w:rPr>
                <w:rFonts w:cstheme="minorHAnsi"/>
              </w:rPr>
              <w:t xml:space="preserve">: </w:t>
            </w:r>
            <w:r w:rsidRPr="00CB63A5">
              <w:rPr>
                <w:rFonts w:cstheme="minorHAnsi"/>
                <w:i/>
                <w:iCs/>
              </w:rPr>
              <w:t>SB.7.6.3. Türkiye Cumhuriyeti Devleti’nin temel niteliklerini toplumsal hayattaki uygulamalarla ilişkilendirir.</w:t>
            </w:r>
          </w:p>
        </w:tc>
      </w:tr>
    </w:tbl>
    <w:p w14:paraId="084AEF90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0183C148" w14:textId="27EC3ADB" w:rsidR="00CB63A5" w:rsidRPr="00CB63A5" w:rsidRDefault="00CB63A5" w:rsidP="00CB63A5">
      <w:pPr>
        <w:spacing w:after="0" w:line="240" w:lineRule="auto"/>
        <w:rPr>
          <w:rFonts w:cstheme="minorHAnsi"/>
        </w:rPr>
      </w:pPr>
      <w:r w:rsidRPr="00CB63A5">
        <w:rPr>
          <w:rFonts w:cstheme="minorHAnsi"/>
        </w:rPr>
        <w:t>1982 Anayasası'nın 67. maddesine göre; vatandaşlar, kanunda gösterilen şartlara</w:t>
      </w:r>
      <w:r w:rsidRPr="00CB63A5">
        <w:rPr>
          <w:rFonts w:cstheme="minorHAnsi"/>
        </w:rPr>
        <w:t xml:space="preserve"> </w:t>
      </w:r>
      <w:r w:rsidRPr="00CB63A5">
        <w:rPr>
          <w:rFonts w:cstheme="minorHAnsi"/>
        </w:rPr>
        <w:t>uygun olarak seçme, seçilme ve bağımsız olarak veya bir siyasi parti içinde siyasi</w:t>
      </w:r>
      <w:r w:rsidRPr="00CB63A5">
        <w:rPr>
          <w:rFonts w:cstheme="minorHAnsi"/>
        </w:rPr>
        <w:t xml:space="preserve"> </w:t>
      </w:r>
      <w:r w:rsidRPr="00CB63A5">
        <w:rPr>
          <w:rFonts w:cstheme="minorHAnsi"/>
        </w:rPr>
        <w:t xml:space="preserve">faaliyette bulunma ve halk oylamasına katılma hakkına sahiptir. </w:t>
      </w:r>
    </w:p>
    <w:p w14:paraId="369AA25A" w14:textId="7D0F70AB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  <w:r w:rsidRPr="00CB63A5">
        <w:rPr>
          <w:rFonts w:cstheme="minorHAnsi"/>
          <w:b/>
          <w:bCs/>
        </w:rPr>
        <w:t>6. Buna göre Türkiye Cumhuriyeti hangi niteliğe sahip bir devlettir?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61196153" w14:textId="77777777" w:rsidTr="00CB63A5">
        <w:tc>
          <w:tcPr>
            <w:tcW w:w="10456" w:type="dxa"/>
          </w:tcPr>
          <w:p w14:paraId="29F9E240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5637C0F5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73A6AE08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38D56C48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  <w:p w14:paraId="321EC286" w14:textId="77777777" w:rsidR="00CB63A5" w:rsidRDefault="00CB63A5" w:rsidP="00CB63A5">
            <w:pPr>
              <w:rPr>
                <w:rFonts w:cstheme="minorHAnsi"/>
                <w:b/>
                <w:bCs/>
              </w:rPr>
            </w:pPr>
          </w:p>
        </w:tc>
      </w:tr>
    </w:tbl>
    <w:p w14:paraId="74D8011D" w14:textId="35DB0E2E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1DAFA3FB" w14:textId="77777777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6B00E5B0" w14:textId="77777777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1C7873B2" w14:textId="77777777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4C565FAA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75E47C99" w14:textId="77777777" w:rsid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123377A0" w14:textId="77777777" w:rsidR="00FB6E71" w:rsidRDefault="00FB6E71" w:rsidP="00D65CD0">
      <w:pPr>
        <w:spacing w:after="0" w:line="240" w:lineRule="auto"/>
        <w:rPr>
          <w:rFonts w:cstheme="minorHAnsi"/>
          <w:b/>
          <w:bCs/>
        </w:rPr>
      </w:pPr>
    </w:p>
    <w:p w14:paraId="7DA15402" w14:textId="77777777" w:rsidR="00FB6E71" w:rsidRDefault="00FB6E71" w:rsidP="00D65CD0">
      <w:pPr>
        <w:spacing w:after="0" w:line="240" w:lineRule="auto"/>
        <w:rPr>
          <w:rFonts w:cstheme="minorHAnsi"/>
          <w:b/>
          <w:bCs/>
        </w:rPr>
      </w:pPr>
    </w:p>
    <w:p w14:paraId="515E1ED4" w14:textId="77777777" w:rsidR="00FB6E71" w:rsidRDefault="00FB6E71" w:rsidP="00D65CD0">
      <w:pPr>
        <w:spacing w:after="0" w:line="240" w:lineRule="auto"/>
        <w:rPr>
          <w:rFonts w:cstheme="minorHAnsi"/>
          <w:b/>
          <w:bCs/>
        </w:rPr>
      </w:pPr>
    </w:p>
    <w:p w14:paraId="5E8E8CF0" w14:textId="77777777" w:rsidR="00FB6E71" w:rsidRDefault="00FB6E71" w:rsidP="00D65CD0">
      <w:pPr>
        <w:spacing w:after="0" w:line="240" w:lineRule="auto"/>
        <w:rPr>
          <w:rFonts w:cstheme="minorHAnsi"/>
          <w:b/>
          <w:bCs/>
        </w:rPr>
      </w:pPr>
    </w:p>
    <w:p w14:paraId="1741BCF9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317AC9CA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52E7E143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03D30C1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7F428F23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64476839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2BCB5AB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7D930007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235FF9C1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137B237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3E02A1E5" w14:textId="77777777" w:rsidR="00D65CD0" w:rsidRDefault="00163E5C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14:paraId="6B0B9B16" w14:textId="653504B6" w:rsidR="007F22AE" w:rsidRPr="00524511" w:rsidRDefault="007F22AE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7AA21708" w14:textId="2AD0C226" w:rsidR="00D65CD0" w:rsidRDefault="007F22AE" w:rsidP="00523B8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1. </w:t>
      </w:r>
      <w:r w:rsidR="00523B85">
        <w:rPr>
          <w:rFonts w:cstheme="minorHAnsi"/>
          <w:b/>
        </w:rPr>
        <w:t xml:space="preserve"> Her madde 5 puan toplam 15 Pua</w:t>
      </w:r>
      <w:r w:rsidR="00151CA0">
        <w:rPr>
          <w:rFonts w:cstheme="minorHAnsi"/>
          <w:b/>
        </w:rPr>
        <w:t>n</w:t>
      </w:r>
    </w:p>
    <w:p w14:paraId="75D11624" w14:textId="45BACDAD" w:rsidR="00523B85" w:rsidRDefault="00523B85" w:rsidP="00523B85">
      <w:pPr>
        <w:spacing w:after="0" w:line="240" w:lineRule="auto"/>
        <w:rPr>
          <w:rFonts w:cstheme="minorHAnsi"/>
        </w:rPr>
      </w:pPr>
      <w:r w:rsidRPr="00523B85">
        <w:rPr>
          <w:rFonts w:cstheme="minorHAnsi"/>
        </w:rPr>
        <w:t>I- Yeşilay</w:t>
      </w:r>
      <w:r w:rsidRPr="00523B85">
        <w:rPr>
          <w:rFonts w:cstheme="minorHAnsi"/>
        </w:rPr>
        <w:t xml:space="preserve"> </w:t>
      </w:r>
      <w:r w:rsidRPr="00523B85">
        <w:rPr>
          <w:rFonts w:cstheme="minorHAnsi"/>
        </w:rPr>
        <w:t>II- Kızılay</w:t>
      </w:r>
      <w:r w:rsidRPr="00523B85">
        <w:rPr>
          <w:rFonts w:cstheme="minorHAnsi"/>
        </w:rPr>
        <w:t xml:space="preserve"> </w:t>
      </w:r>
      <w:r w:rsidRPr="00523B85">
        <w:rPr>
          <w:rFonts w:cstheme="minorHAnsi"/>
        </w:rPr>
        <w:t>III- TEMA Vakfı</w:t>
      </w:r>
    </w:p>
    <w:p w14:paraId="1E1E0CE8" w14:textId="77777777" w:rsidR="00FB6E71" w:rsidRDefault="00FB6E71" w:rsidP="00523B85">
      <w:pPr>
        <w:spacing w:after="0" w:line="240" w:lineRule="auto"/>
        <w:rPr>
          <w:rFonts w:cstheme="minorHAnsi"/>
        </w:rPr>
      </w:pPr>
    </w:p>
    <w:p w14:paraId="6D00E8E6" w14:textId="7A0663FC" w:rsidR="00523B85" w:rsidRPr="00151CA0" w:rsidRDefault="00151CA0" w:rsidP="00523B85">
      <w:pPr>
        <w:spacing w:after="0" w:line="240" w:lineRule="auto"/>
        <w:rPr>
          <w:rFonts w:cstheme="minorHAnsi"/>
          <w:b/>
          <w:bCs/>
        </w:rPr>
      </w:pPr>
      <w:r w:rsidRPr="00151CA0">
        <w:rPr>
          <w:rFonts w:cstheme="minorHAnsi"/>
          <w:b/>
          <w:bCs/>
        </w:rPr>
        <w:t>2. Her madde 5 Puan toplam 20 Puan</w:t>
      </w:r>
    </w:p>
    <w:p w14:paraId="4FA6176A" w14:textId="3268E56F" w:rsidR="00151CA0" w:rsidRPr="00151CA0" w:rsidRDefault="00151CA0" w:rsidP="00151CA0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a. </w:t>
      </w:r>
      <w:r w:rsidRPr="00151CA0">
        <w:rPr>
          <w:rFonts w:cstheme="minorHAnsi"/>
        </w:rPr>
        <w:t xml:space="preserve">İlgi ve yetenek - Kişilik özellikleri Eğitim durumu </w:t>
      </w:r>
      <w:r w:rsidRPr="00151CA0">
        <w:rPr>
          <w:rFonts w:cstheme="minorHAnsi"/>
        </w:rPr>
        <w:t>–</w:t>
      </w:r>
      <w:r w:rsidRPr="00151CA0">
        <w:rPr>
          <w:rFonts w:cstheme="minorHAnsi"/>
        </w:rPr>
        <w:t xml:space="preserve"> Mesleğin</w:t>
      </w:r>
      <w:r w:rsidRPr="00151CA0">
        <w:rPr>
          <w:rFonts w:cstheme="minorHAnsi"/>
        </w:rPr>
        <w:t xml:space="preserve"> </w:t>
      </w:r>
      <w:r w:rsidRPr="00151CA0">
        <w:rPr>
          <w:rFonts w:cstheme="minorHAnsi"/>
        </w:rPr>
        <w:t>Özellikleri</w:t>
      </w:r>
      <w:r>
        <w:rPr>
          <w:rFonts w:cstheme="minorHAnsi"/>
        </w:rPr>
        <w:t xml:space="preserve"> - </w:t>
      </w:r>
      <w:r w:rsidRPr="00151CA0">
        <w:rPr>
          <w:rFonts w:cstheme="minorHAnsi"/>
        </w:rPr>
        <w:t>Çalışma ortamı -</w:t>
      </w:r>
      <w:r>
        <w:rPr>
          <w:rFonts w:cstheme="minorHAnsi"/>
        </w:rPr>
        <w:t xml:space="preserve"> </w:t>
      </w:r>
      <w:r w:rsidRPr="00151CA0">
        <w:rPr>
          <w:rFonts w:cstheme="minorHAnsi"/>
        </w:rPr>
        <w:t>İş imkânları</w:t>
      </w:r>
    </w:p>
    <w:p w14:paraId="0E74A82E" w14:textId="3AB32C95" w:rsidR="00151CA0" w:rsidRDefault="00151CA0" w:rsidP="00151CA0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b. </w:t>
      </w:r>
      <w:r w:rsidRPr="00151CA0">
        <w:rPr>
          <w:rFonts w:cstheme="minorHAnsi"/>
        </w:rPr>
        <w:t>Siber güvenlik uzmanlığı, yapay zekâ uzmanlığı</w:t>
      </w:r>
      <w:r w:rsidRPr="00151CA0">
        <w:rPr>
          <w:rFonts w:cstheme="minorHAnsi"/>
        </w:rPr>
        <w:t xml:space="preserve">, </w:t>
      </w:r>
      <w:r w:rsidRPr="00151CA0">
        <w:rPr>
          <w:rFonts w:cstheme="minorHAnsi"/>
        </w:rPr>
        <w:t>insansız hava aracı pilotluğu</w:t>
      </w:r>
      <w:r w:rsidRPr="00151CA0">
        <w:rPr>
          <w:rFonts w:cstheme="minorHAnsi"/>
        </w:rPr>
        <w:t xml:space="preserve">, </w:t>
      </w:r>
      <w:r w:rsidRPr="00151CA0">
        <w:rPr>
          <w:rFonts w:cstheme="minorHAnsi"/>
        </w:rPr>
        <w:t>3D yazıcı mühendisliği</w:t>
      </w:r>
    </w:p>
    <w:p w14:paraId="2F07B1FA" w14:textId="77777777" w:rsidR="00FB6E71" w:rsidRDefault="00FB6E71" w:rsidP="00FB6E71">
      <w:pPr>
        <w:spacing w:after="0" w:line="240" w:lineRule="auto"/>
        <w:rPr>
          <w:rFonts w:cstheme="minorHAnsi"/>
        </w:rPr>
      </w:pPr>
    </w:p>
    <w:p w14:paraId="1978FEBE" w14:textId="30BF1EA7" w:rsidR="00FB6E71" w:rsidRPr="00FB6E71" w:rsidRDefault="00FB6E71" w:rsidP="00FB6E71">
      <w:pPr>
        <w:spacing w:after="0" w:line="240" w:lineRule="auto"/>
        <w:rPr>
          <w:rFonts w:cstheme="minorHAnsi"/>
          <w:b/>
          <w:bCs/>
        </w:rPr>
      </w:pPr>
      <w:r w:rsidRPr="00FB6E71">
        <w:rPr>
          <w:rFonts w:cstheme="minorHAnsi"/>
          <w:b/>
          <w:bCs/>
        </w:rPr>
        <w:t>3.</w:t>
      </w:r>
      <w:r>
        <w:rPr>
          <w:rFonts w:cstheme="minorHAnsi"/>
        </w:rPr>
        <w:t xml:space="preserve"> </w:t>
      </w:r>
      <w:r w:rsidRPr="00FB6E71">
        <w:rPr>
          <w:rFonts w:cstheme="minorHAnsi"/>
        </w:rPr>
        <w:t>E-ticaret, internet üzerinden ürün ve hizmetlerin alınıp</w:t>
      </w:r>
      <w:r w:rsidRPr="00FB6E71">
        <w:rPr>
          <w:rFonts w:cstheme="minorHAnsi"/>
        </w:rPr>
        <w:t xml:space="preserve"> </w:t>
      </w:r>
      <w:r w:rsidRPr="00FB6E71">
        <w:rPr>
          <w:rFonts w:cstheme="minorHAnsi"/>
        </w:rPr>
        <w:t>satılmasıdır.</w:t>
      </w:r>
      <w:r w:rsidRPr="00FB6E71">
        <w:rPr>
          <w:rFonts w:cstheme="minorHAnsi"/>
        </w:rPr>
        <w:t xml:space="preserve"> </w:t>
      </w:r>
      <w:r w:rsidRPr="00FB6E71">
        <w:rPr>
          <w:rFonts w:cstheme="minorHAnsi"/>
          <w:b/>
          <w:bCs/>
        </w:rPr>
        <w:t>(10 Puan)</w:t>
      </w:r>
    </w:p>
    <w:p w14:paraId="1EFDDE41" w14:textId="7A1DF751" w:rsidR="00FB6E71" w:rsidRPr="00FB6E71" w:rsidRDefault="00FB6E71" w:rsidP="00FB6E71">
      <w:pPr>
        <w:spacing w:after="0" w:line="240" w:lineRule="auto"/>
        <w:rPr>
          <w:rFonts w:cstheme="minorHAnsi"/>
          <w:b/>
          <w:bCs/>
        </w:rPr>
      </w:pPr>
      <w:r w:rsidRPr="00FB6E71">
        <w:rPr>
          <w:rFonts w:cstheme="minorHAnsi"/>
        </w:rPr>
        <w:t>Mağazaya gitmeden alışveriş yapabilme - Zamandan tasarruf</w:t>
      </w:r>
      <w:r w:rsidRPr="00FB6E71">
        <w:rPr>
          <w:rFonts w:cstheme="minorHAnsi"/>
        </w:rPr>
        <w:t xml:space="preserve"> </w:t>
      </w:r>
      <w:r w:rsidRPr="00FB6E71">
        <w:rPr>
          <w:rFonts w:cstheme="minorHAnsi"/>
        </w:rPr>
        <w:t>etme - Farklı ürünleri kolayca karşılaştırabilme</w:t>
      </w:r>
      <w:r>
        <w:rPr>
          <w:rFonts w:cstheme="minorHAnsi"/>
        </w:rPr>
        <w:t xml:space="preserve"> </w:t>
      </w:r>
      <w:r w:rsidRPr="00FB6E71">
        <w:rPr>
          <w:rFonts w:cstheme="minorHAnsi"/>
          <w:b/>
          <w:bCs/>
        </w:rPr>
        <w:t>(10 Puan)</w:t>
      </w:r>
    </w:p>
    <w:p w14:paraId="41A90526" w14:textId="46BB3D95" w:rsidR="00D65CD0" w:rsidRDefault="00FB6E71" w:rsidP="00D65CD0">
      <w:pPr>
        <w:spacing w:after="0" w:line="240" w:lineRule="auto"/>
        <w:rPr>
          <w:rFonts w:cstheme="minorHAnsi"/>
          <w:b/>
          <w:bCs/>
        </w:rPr>
      </w:pPr>
      <w:r w:rsidRPr="00FB6E71">
        <w:rPr>
          <w:rFonts w:cstheme="minorHAnsi"/>
          <w:b/>
          <w:bCs/>
        </w:rPr>
        <w:t xml:space="preserve">4. </w:t>
      </w:r>
      <w:r>
        <w:rPr>
          <w:rFonts w:cstheme="minorHAnsi"/>
          <w:b/>
          <w:bCs/>
        </w:rPr>
        <w:t>Her madde 5 puan toplam 25 puan</w:t>
      </w:r>
    </w:p>
    <w:p w14:paraId="43C085F0" w14:textId="01C8E57A" w:rsidR="00FB6E71" w:rsidRDefault="00FB6E71" w:rsidP="00FB6E71">
      <w:pPr>
        <w:spacing w:after="0" w:line="240" w:lineRule="auto"/>
        <w:rPr>
          <w:rFonts w:cstheme="minorHAnsi"/>
        </w:rPr>
      </w:pPr>
      <w:r w:rsidRPr="00FB6E71">
        <w:rPr>
          <w:rFonts w:cstheme="minorHAnsi"/>
        </w:rPr>
        <w:t>Magna Carta</w:t>
      </w:r>
      <w:r w:rsidRPr="00FB6E71">
        <w:rPr>
          <w:rFonts w:cstheme="minorHAnsi"/>
        </w:rPr>
        <w:t xml:space="preserve"> - </w:t>
      </w:r>
      <w:r w:rsidRPr="00FB6E71">
        <w:rPr>
          <w:rFonts w:cstheme="minorHAnsi"/>
        </w:rPr>
        <w:t>Tanzimat</w:t>
      </w:r>
      <w:r w:rsidRPr="00FB6E71">
        <w:rPr>
          <w:rFonts w:cstheme="minorHAnsi"/>
        </w:rPr>
        <w:t xml:space="preserve"> </w:t>
      </w:r>
      <w:r w:rsidRPr="00FB6E71">
        <w:rPr>
          <w:rFonts w:cstheme="minorHAnsi"/>
        </w:rPr>
        <w:t>Fermanı</w:t>
      </w:r>
      <w:r w:rsidRPr="00FB6E71">
        <w:rPr>
          <w:rFonts w:cstheme="minorHAnsi"/>
        </w:rPr>
        <w:t xml:space="preserve"> - </w:t>
      </w:r>
      <w:r w:rsidRPr="00FB6E71">
        <w:rPr>
          <w:rFonts w:cstheme="minorHAnsi"/>
        </w:rPr>
        <w:t>Islahat</w:t>
      </w:r>
      <w:r w:rsidRPr="00FB6E71">
        <w:rPr>
          <w:rFonts w:cstheme="minorHAnsi"/>
        </w:rPr>
        <w:t xml:space="preserve"> </w:t>
      </w:r>
      <w:r w:rsidRPr="00FB6E71">
        <w:rPr>
          <w:rFonts w:cstheme="minorHAnsi"/>
        </w:rPr>
        <w:t>Fermanı</w:t>
      </w:r>
      <w:r w:rsidRPr="00FB6E71">
        <w:rPr>
          <w:rFonts w:cstheme="minorHAnsi"/>
        </w:rPr>
        <w:t xml:space="preserve"> -  </w:t>
      </w:r>
      <w:r w:rsidRPr="00FB6E71">
        <w:rPr>
          <w:rFonts w:cstheme="minorHAnsi"/>
        </w:rPr>
        <w:t>Kanun-i  Esasi</w:t>
      </w:r>
      <w:r w:rsidRPr="00FB6E71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Pr="00FB6E71">
        <w:rPr>
          <w:rFonts w:cstheme="minorHAnsi"/>
        </w:rPr>
        <w:t xml:space="preserve"> </w:t>
      </w:r>
      <w:r w:rsidRPr="00FB6E71">
        <w:rPr>
          <w:rFonts w:cstheme="minorHAnsi"/>
        </w:rPr>
        <w:t>Meşrutiyet</w:t>
      </w:r>
    </w:p>
    <w:p w14:paraId="5FA63472" w14:textId="77777777" w:rsidR="00FB6E71" w:rsidRDefault="00FB6E71" w:rsidP="00FB6E71">
      <w:pPr>
        <w:spacing w:after="0" w:line="240" w:lineRule="auto"/>
        <w:rPr>
          <w:rFonts w:cstheme="minorHAnsi"/>
        </w:rPr>
      </w:pPr>
    </w:p>
    <w:p w14:paraId="17762421" w14:textId="3AB10A01" w:rsidR="00CB63A5" w:rsidRPr="00CB63A5" w:rsidRDefault="00CB63A5" w:rsidP="00FB6E71">
      <w:pPr>
        <w:spacing w:after="0" w:line="240" w:lineRule="auto"/>
        <w:rPr>
          <w:rFonts w:cstheme="minorHAnsi"/>
          <w:b/>
          <w:bCs/>
        </w:rPr>
      </w:pPr>
      <w:r w:rsidRPr="00CB63A5">
        <w:rPr>
          <w:rFonts w:cstheme="minorHAnsi"/>
          <w:b/>
          <w:bCs/>
        </w:rPr>
        <w:t>5. Her madde 5 Puan toplam 10 Puan</w:t>
      </w:r>
    </w:p>
    <w:p w14:paraId="1A4D8C4B" w14:textId="267202D5" w:rsidR="00CB63A5" w:rsidRDefault="00CB63A5" w:rsidP="00FB6E71">
      <w:pPr>
        <w:spacing w:after="0" w:line="240" w:lineRule="auto"/>
        <w:rPr>
          <w:rFonts w:cstheme="minorHAnsi"/>
        </w:rPr>
      </w:pPr>
      <w:r w:rsidRPr="00CB63A5">
        <w:rPr>
          <w:rFonts w:cstheme="minorHAnsi"/>
        </w:rPr>
        <w:t>Cumhuriyetin ilan edilmesi - Çok partili hayata geçiş</w:t>
      </w:r>
      <w:r w:rsidRPr="00CB63A5">
        <w:rPr>
          <w:rFonts w:cstheme="minorHAnsi"/>
        </w:rPr>
        <w:t xml:space="preserve"> </w:t>
      </w:r>
      <w:r w:rsidRPr="00CB63A5">
        <w:rPr>
          <w:rFonts w:cstheme="minorHAnsi"/>
        </w:rPr>
        <w:t>denemelerinin yapılması -  Kadınlara seçme ve seçilme</w:t>
      </w:r>
      <w:r w:rsidRPr="00CB63A5">
        <w:rPr>
          <w:rFonts w:cstheme="minorHAnsi"/>
        </w:rPr>
        <w:t xml:space="preserve"> </w:t>
      </w:r>
      <w:r w:rsidRPr="00CB63A5">
        <w:rPr>
          <w:rFonts w:cstheme="minorHAnsi"/>
        </w:rPr>
        <w:t>hakkı verilmesi</w:t>
      </w:r>
      <w:r>
        <w:rPr>
          <w:rFonts w:cstheme="minorHAnsi"/>
        </w:rPr>
        <w:t>…</w:t>
      </w:r>
    </w:p>
    <w:p w14:paraId="73BA90E2" w14:textId="30638A28" w:rsidR="00CB63A5" w:rsidRPr="00CB63A5" w:rsidRDefault="00CB63A5" w:rsidP="00FB6E71">
      <w:pPr>
        <w:spacing w:after="0" w:line="240" w:lineRule="auto"/>
        <w:rPr>
          <w:rFonts w:cstheme="minorHAnsi"/>
        </w:rPr>
      </w:pPr>
      <w:r w:rsidRPr="00CB63A5">
        <w:rPr>
          <w:rFonts w:cstheme="minorHAnsi"/>
          <w:b/>
          <w:bCs/>
        </w:rPr>
        <w:t>6.</w:t>
      </w:r>
      <w:r>
        <w:rPr>
          <w:rFonts w:cstheme="minorHAnsi"/>
        </w:rPr>
        <w:t xml:space="preserve"> </w:t>
      </w:r>
      <w:r w:rsidRPr="00CB63A5">
        <w:rPr>
          <w:rFonts w:cstheme="minorHAnsi"/>
        </w:rPr>
        <w:t>Türkiye Cumhuriyeti "demokratik devlet" tir.</w:t>
      </w:r>
      <w:r>
        <w:rPr>
          <w:rFonts w:cstheme="minorHAnsi"/>
          <w:b/>
          <w:bCs/>
        </w:rPr>
        <w:t xml:space="preserve"> (10 Puan)</w:t>
      </w:r>
    </w:p>
    <w:p w14:paraId="1C3B0AB9" w14:textId="77777777" w:rsidR="00CB63A5" w:rsidRPr="00FB6E71" w:rsidRDefault="00CB63A5" w:rsidP="00FB6E71">
      <w:pPr>
        <w:spacing w:after="0" w:line="240" w:lineRule="auto"/>
        <w:rPr>
          <w:rFonts w:cstheme="minorHAnsi"/>
        </w:rPr>
      </w:pPr>
    </w:p>
    <w:p w14:paraId="75E74E74" w14:textId="77777777" w:rsidR="00FB6E71" w:rsidRPr="00FB6E71" w:rsidRDefault="00FB6E71" w:rsidP="00D65CD0">
      <w:pPr>
        <w:spacing w:after="0" w:line="240" w:lineRule="auto"/>
        <w:rPr>
          <w:rFonts w:cstheme="minorHAnsi"/>
          <w:b/>
          <w:bCs/>
        </w:rPr>
      </w:pPr>
    </w:p>
    <w:p w14:paraId="55ACEA5E" w14:textId="5F431430" w:rsidR="00D65CD0" w:rsidRPr="00151CA0" w:rsidRDefault="00D65CD0" w:rsidP="00D65CD0">
      <w:pPr>
        <w:spacing w:after="0" w:line="240" w:lineRule="auto"/>
        <w:rPr>
          <w:rFonts w:cstheme="minorHAnsi"/>
        </w:rPr>
      </w:pPr>
    </w:p>
    <w:p w14:paraId="75CB05CE" w14:textId="7B81A36A" w:rsidR="00D65CD0" w:rsidRDefault="00D65CD0" w:rsidP="007F22AE">
      <w:pPr>
        <w:spacing w:after="0" w:line="240" w:lineRule="auto"/>
        <w:rPr>
          <w:rFonts w:cstheme="minorHAnsi"/>
          <w:b/>
          <w:bCs/>
        </w:rPr>
      </w:pPr>
    </w:p>
    <w:p w14:paraId="7B47BDF6" w14:textId="77777777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7DA7F84D" w14:textId="4DBB574F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0EC49CD5" w14:textId="3225F026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BE6164D" w14:textId="48BD5E2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2966F1C" w14:textId="094F095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566961A" w14:textId="0382D37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F4FBC86" w14:textId="4D827205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D457ADA" w14:textId="5AE04538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E5253BC" w14:textId="4CF7B36E" w:rsidR="007F22AE" w:rsidRDefault="00CB63A5" w:rsidP="00027533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29721E" wp14:editId="71BD1802">
            <wp:simplePos x="0" y="0"/>
            <wp:positionH relativeFrom="margin">
              <wp:posOffset>1156059</wp:posOffset>
            </wp:positionH>
            <wp:positionV relativeFrom="margin">
              <wp:posOffset>4487683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5C34B2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5E1FB1E7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3B7EB9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891128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8D937CD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D216C52" w14:textId="518098D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9EEE92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3CFF6BF" w14:textId="7C924786" w:rsidR="00526433" w:rsidRPr="00D65CD0" w:rsidRDefault="00526433" w:rsidP="00D65CD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63E4CFD" w14:textId="40E3053A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BA3DC2D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4AFB556E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252F632D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1FEA4F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09F5FB0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346917FC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61D4FB39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75FB9D57" w14:textId="24E3AF34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594EC24B" w14:textId="239D53D3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1D8C8F69" w14:textId="2C18531C" w:rsidR="00023E23" w:rsidRPr="00CB63A5" w:rsidRDefault="00CE7CB3" w:rsidP="00CB63A5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proofErr w:type="spellStart"/>
      <w:r w:rsidR="00762691" w:rsidRPr="004C7744">
        <w:rPr>
          <w:rFonts w:asciiTheme="minorHAnsi" w:hAnsiTheme="minorHAnsi" w:cstheme="minorHAnsi"/>
          <w:highlight w:val="yellow"/>
        </w:rPr>
        <w:t>instagram</w:t>
      </w:r>
      <w:proofErr w:type="spellEnd"/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sectPr w:rsidR="00023E23" w:rsidRPr="00CB63A5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25355">
    <w:abstractNumId w:val="0"/>
  </w:num>
  <w:num w:numId="2" w16cid:durableId="920525909">
    <w:abstractNumId w:val="1"/>
  </w:num>
  <w:num w:numId="3" w16cid:durableId="2007054975">
    <w:abstractNumId w:val="4"/>
  </w:num>
  <w:num w:numId="4" w16cid:durableId="1394154451">
    <w:abstractNumId w:val="2"/>
  </w:num>
  <w:num w:numId="5" w16cid:durableId="1679455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353DF"/>
    <w:rsid w:val="00151CA0"/>
    <w:rsid w:val="00163E5C"/>
    <w:rsid w:val="002A2125"/>
    <w:rsid w:val="003B73B5"/>
    <w:rsid w:val="004056FF"/>
    <w:rsid w:val="004173D5"/>
    <w:rsid w:val="00420C4B"/>
    <w:rsid w:val="004C7744"/>
    <w:rsid w:val="00523B85"/>
    <w:rsid w:val="00524511"/>
    <w:rsid w:val="00526433"/>
    <w:rsid w:val="005527BA"/>
    <w:rsid w:val="005616AA"/>
    <w:rsid w:val="005D6DE8"/>
    <w:rsid w:val="00703935"/>
    <w:rsid w:val="00762691"/>
    <w:rsid w:val="007F22AE"/>
    <w:rsid w:val="008626CC"/>
    <w:rsid w:val="008D081B"/>
    <w:rsid w:val="00906CD8"/>
    <w:rsid w:val="00911F6D"/>
    <w:rsid w:val="009D55B0"/>
    <w:rsid w:val="00A6423B"/>
    <w:rsid w:val="00B17DEE"/>
    <w:rsid w:val="00BC794E"/>
    <w:rsid w:val="00CB63A5"/>
    <w:rsid w:val="00CE7CB3"/>
    <w:rsid w:val="00D65CD0"/>
    <w:rsid w:val="00D70A91"/>
    <w:rsid w:val="00D9291C"/>
    <w:rsid w:val="00E6664C"/>
    <w:rsid w:val="00E93F0A"/>
    <w:rsid w:val="00ED1D9D"/>
    <w:rsid w:val="00FB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17</cp:revision>
  <dcterms:created xsi:type="dcterms:W3CDTF">2026-05-25T08:16:00Z</dcterms:created>
  <dcterms:modified xsi:type="dcterms:W3CDTF">2026-05-25T23:13:00Z</dcterms:modified>
</cp:coreProperties>
</file>